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9BC2E" w14:textId="77777777"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14:paraId="3B44EEE7" w14:textId="77777777"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14:paraId="5E8DE49D" w14:textId="0DBB9451" w:rsidR="00765F01" w:rsidRPr="00A55BFE" w:rsidRDefault="005067FE" w:rsidP="00A55BFE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766374">
        <w:rPr>
          <w:rFonts w:ascii="GHEA Grapalat" w:hAnsi="GHEA Grapalat"/>
          <w:lang w:val="hy-AM"/>
        </w:rPr>
        <w:t>ՊԳԿԿ-ԳՀԾՁԲ-2024/</w:t>
      </w:r>
      <w:r w:rsidR="00CE4224">
        <w:rPr>
          <w:rFonts w:ascii="GHEA Grapalat" w:hAnsi="GHEA Grapalat"/>
          <w:lang w:val="hy-AM"/>
        </w:rPr>
        <w:t>4-5</w:t>
      </w:r>
    </w:p>
    <w:p w14:paraId="04884CEE" w14:textId="5E208FAA" w:rsidR="005067FE" w:rsidRPr="00D2285B" w:rsidRDefault="00F35D34" w:rsidP="00715D7F">
      <w:pPr>
        <w:widowControl w:val="0"/>
        <w:spacing w:line="276" w:lineRule="auto"/>
        <w:jc w:val="both"/>
        <w:rPr>
          <w:rFonts w:ascii="GHEA Grapalat" w:hAnsi="GHEA Grapalat" w:cs="Sylfaen"/>
          <w:szCs w:val="24"/>
        </w:rPr>
      </w:pPr>
      <w:r w:rsidRPr="00F35D34">
        <w:rPr>
          <w:rFonts w:ascii="GHEA Grapalat" w:hAnsi="GHEA Grapalat" w:hint="eastAsia"/>
          <w:szCs w:val="24"/>
        </w:rPr>
        <w:t>Комитета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по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управлению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государственным</w:t>
      </w:r>
      <w:r w:rsidRPr="00F35D34">
        <w:rPr>
          <w:rFonts w:ascii="GHEA Grapalat" w:hAnsi="GHEA Grapalat"/>
          <w:szCs w:val="24"/>
        </w:rPr>
        <w:t xml:space="preserve"> </w:t>
      </w:r>
      <w:r w:rsidRPr="00F35D34">
        <w:rPr>
          <w:rFonts w:ascii="GHEA Grapalat" w:hAnsi="GHEA Grapalat" w:hint="eastAsia"/>
          <w:szCs w:val="24"/>
        </w:rPr>
        <w:t>имуществом</w:t>
      </w:r>
      <w:r w:rsidRPr="00F35D34">
        <w:rPr>
          <w:rFonts w:ascii="GHEA Grapalat" w:hAnsi="GHEA Grapalat"/>
          <w:szCs w:val="24"/>
        </w:rPr>
        <w:t xml:space="preserve"> </w:t>
      </w:r>
      <w:r w:rsidR="005067FE" w:rsidRPr="00EF22BA">
        <w:rPr>
          <w:rFonts w:ascii="GHEA Grapalat" w:hAnsi="GHEA Grapalat"/>
          <w:szCs w:val="24"/>
        </w:rPr>
        <w:t xml:space="preserve">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766374">
        <w:rPr>
          <w:rFonts w:ascii="GHEA Grapalat" w:hAnsi="GHEA Grapalat"/>
          <w:lang w:val="hy-AM"/>
        </w:rPr>
        <w:t>ՊԳԿԿ-ԳՀԾՁԲ-2024/</w:t>
      </w:r>
      <w:r w:rsidR="00CE4224">
        <w:rPr>
          <w:rFonts w:ascii="GHEA Grapalat" w:hAnsi="GHEA Grapalat"/>
          <w:lang w:val="hy-AM"/>
        </w:rPr>
        <w:t>4-5</w:t>
      </w:r>
      <w:r w:rsidR="005067FE" w:rsidRPr="00757C0C">
        <w:rPr>
          <w:rFonts w:ascii="GHEA Grapalat" w:hAnsi="GHEA Grapalat"/>
        </w:rPr>
        <w:t>,</w:t>
      </w:r>
      <w:r>
        <w:rPr>
          <w:rFonts w:ascii="GHEA Grapalat" w:hAnsi="GHEA Grapalat" w:cs="Sylfaen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услуги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по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оценке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технического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состояния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зданий</w:t>
      </w:r>
      <w:r w:rsidR="00CE4224" w:rsidRPr="00CE4224">
        <w:rPr>
          <w:rFonts w:ascii="GHEA Grapalat" w:hAnsi="GHEA Grapalat"/>
          <w:szCs w:val="24"/>
        </w:rPr>
        <w:t xml:space="preserve">, </w:t>
      </w:r>
      <w:r w:rsidR="00CE4224" w:rsidRPr="00CE4224">
        <w:rPr>
          <w:rFonts w:ascii="GHEA Grapalat" w:hAnsi="GHEA Grapalat" w:hint="eastAsia"/>
          <w:szCs w:val="24"/>
        </w:rPr>
        <w:t>сооружений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степени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сейсмической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уязвимости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</w:p>
    <w:p w14:paraId="7BFBFD88" w14:textId="77777777" w:rsidR="00F35D34" w:rsidRDefault="00F35D34" w:rsidP="00715D7F">
      <w:pPr>
        <w:widowControl w:val="0"/>
        <w:spacing w:after="160" w:line="276" w:lineRule="auto"/>
        <w:jc w:val="both"/>
        <w:rPr>
          <w:rFonts w:ascii="GHEA Grapalat" w:hAnsi="GHEA Grapalat"/>
          <w:sz w:val="14"/>
          <w:szCs w:val="14"/>
        </w:rPr>
      </w:pPr>
    </w:p>
    <w:p w14:paraId="0D3A37A8" w14:textId="4AC2AEF6" w:rsidR="00AB253E" w:rsidRPr="00D2285B" w:rsidRDefault="00ED4558" w:rsidP="00715D7F">
      <w:pPr>
        <w:widowControl w:val="0"/>
        <w:spacing w:after="160" w:line="276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D45F5">
        <w:rPr>
          <w:rFonts w:ascii="GHEA Grapalat" w:hAnsi="GHEA Grapalat"/>
          <w:szCs w:val="24"/>
        </w:rPr>
        <w:t>№</w:t>
      </w:r>
      <w:r w:rsidR="00CE4224">
        <w:rPr>
          <w:rFonts w:ascii="GHEA Grapalat" w:hAnsi="GHEA Grapalat"/>
          <w:szCs w:val="24"/>
          <w:lang w:val="hy-AM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CE4224">
        <w:rPr>
          <w:rFonts w:ascii="GHEA Grapalat" w:hAnsi="GHEA Grapalat"/>
          <w:szCs w:val="24"/>
          <w:lang w:val="hy-AM"/>
        </w:rPr>
        <w:t>03</w:t>
      </w:r>
      <w:r w:rsidR="00715D7F">
        <w:rPr>
          <w:rFonts w:ascii="GHEA Grapalat" w:hAnsi="GHEA Grapalat"/>
          <w:szCs w:val="24"/>
        </w:rPr>
        <w:t>.</w:t>
      </w:r>
      <w:r w:rsidR="00CE4224">
        <w:rPr>
          <w:rFonts w:ascii="GHEA Grapalat" w:hAnsi="GHEA Grapalat"/>
          <w:szCs w:val="24"/>
          <w:lang w:val="hy-AM"/>
        </w:rPr>
        <w:t>05</w:t>
      </w:r>
      <w:r w:rsidR="00F35D34">
        <w:rPr>
          <w:rFonts w:ascii="GHEA Grapalat" w:hAnsi="GHEA Grapalat"/>
          <w:szCs w:val="24"/>
        </w:rPr>
        <w:t>.</w:t>
      </w:r>
      <w:r w:rsidR="00A4453F">
        <w:rPr>
          <w:rFonts w:ascii="GHEA Grapalat" w:hAnsi="GHEA Grapalat"/>
          <w:szCs w:val="24"/>
        </w:rPr>
        <w:t>20</w:t>
      </w:r>
      <w:r w:rsidR="00766374">
        <w:rPr>
          <w:rFonts w:ascii="GHEA Grapalat" w:hAnsi="GHEA Grapalat"/>
          <w:szCs w:val="24"/>
        </w:rPr>
        <w:t>2</w:t>
      </w:r>
      <w:r w:rsidR="00CE4224">
        <w:rPr>
          <w:rFonts w:ascii="GHEA Grapalat" w:hAnsi="GHEA Grapalat"/>
          <w:szCs w:val="24"/>
          <w:lang w:val="hy-AM"/>
        </w:rPr>
        <w:t>4</w:t>
      </w:r>
      <w:r w:rsidR="00766374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>года</w:t>
      </w:r>
      <w:r w:rsidRPr="00D2285B">
        <w:rPr>
          <w:rFonts w:ascii="GHEA Grapalat" w:hAnsi="GHEA Grapalat" w:cs="Sylfaen"/>
          <w:szCs w:val="24"/>
        </w:rPr>
        <w:br/>
      </w:r>
      <w:r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14:paraId="0D75D537" w14:textId="77777777"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14:paraId="7C8166C2" w14:textId="0B26A3BA" w:rsidR="00AE44F0" w:rsidRPr="00F35D34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CE4224" w:rsidRPr="00CE4224">
        <w:rPr>
          <w:rFonts w:ascii="GHEA Grapalat" w:hAnsi="GHEA Grapalat" w:hint="eastAsia"/>
          <w:szCs w:val="24"/>
        </w:rPr>
        <w:t>услуги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по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оценке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технического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состояния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зданий</w:t>
      </w:r>
      <w:r w:rsidR="00CE4224" w:rsidRPr="00CE4224">
        <w:rPr>
          <w:rFonts w:ascii="GHEA Grapalat" w:hAnsi="GHEA Grapalat"/>
          <w:szCs w:val="24"/>
        </w:rPr>
        <w:t xml:space="preserve">, </w:t>
      </w:r>
      <w:r w:rsidR="00CE4224" w:rsidRPr="00CE4224">
        <w:rPr>
          <w:rFonts w:ascii="GHEA Grapalat" w:hAnsi="GHEA Grapalat" w:hint="eastAsia"/>
          <w:szCs w:val="24"/>
        </w:rPr>
        <w:t>сооружений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степени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сейсмической</w:t>
      </w:r>
      <w:r w:rsidR="00CE4224" w:rsidRPr="00CE4224">
        <w:rPr>
          <w:rFonts w:ascii="GHEA Grapalat" w:hAnsi="GHEA Grapalat"/>
          <w:szCs w:val="24"/>
        </w:rPr>
        <w:t xml:space="preserve"> </w:t>
      </w:r>
      <w:r w:rsidR="00CE4224" w:rsidRPr="00CE4224">
        <w:rPr>
          <w:rFonts w:ascii="GHEA Grapalat" w:hAnsi="GHEA Grapalat" w:hint="eastAsia"/>
          <w:szCs w:val="24"/>
        </w:rPr>
        <w:t>уязвимости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757C0C" w14:paraId="740B725F" w14:textId="77777777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0B502122" w14:textId="77777777" w:rsidR="008B206E" w:rsidRPr="00757C0C" w:rsidRDefault="00B7064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F35D34">
              <w:rPr>
                <w:rFonts w:ascii="GHEA Grapalat" w:hAnsi="GHEA Grapalat"/>
                <w:sz w:val="20"/>
              </w:rPr>
              <w:br w:type="page"/>
            </w:r>
            <w:r w:rsidR="00ED4558" w:rsidRPr="00757C0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14:paraId="1C13C42F" w14:textId="77777777" w:rsidR="008B206E" w:rsidRPr="00F35D34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3D5A06B5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41C01A1B" w14:textId="77777777"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01B65B2C" w14:textId="77777777"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4BD466E6" w14:textId="77777777"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14:paraId="2E7C5D13" w14:textId="77777777"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715D7F" w:rsidRPr="00757C0C" w14:paraId="77FDD210" w14:textId="77777777" w:rsidTr="00F96F6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14:paraId="762FA9DC" w14:textId="77777777" w:rsidR="00715D7F" w:rsidRPr="0060442F" w:rsidRDefault="00715D7F" w:rsidP="00715D7F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146" w:type="dxa"/>
            <w:shd w:val="clear" w:color="auto" w:fill="auto"/>
          </w:tcPr>
          <w:p w14:paraId="1D9446CC" w14:textId="1DFA9660" w:rsidR="00715D7F" w:rsidRPr="00415374" w:rsidRDefault="00CE4224" w:rsidP="00715D7F">
            <w:pPr>
              <w:rPr>
                <w:sz w:val="22"/>
                <w:szCs w:val="22"/>
              </w:rPr>
            </w:pPr>
            <w:r w:rsidRPr="00CE4224">
              <w:rPr>
                <w:rFonts w:ascii="Cambria" w:hAnsi="Cambria" w:cs="Cambria" w:hint="eastAsia"/>
                <w:sz w:val="22"/>
                <w:szCs w:val="22"/>
              </w:rPr>
              <w:t>Территориальная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Служба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сейсмической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защиты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ГНКО</w:t>
            </w:r>
          </w:p>
        </w:tc>
        <w:tc>
          <w:tcPr>
            <w:tcW w:w="2173" w:type="dxa"/>
            <w:shd w:val="clear" w:color="auto" w:fill="auto"/>
            <w:vAlign w:val="center"/>
          </w:tcPr>
          <w:p w14:paraId="5C6CCCE9" w14:textId="77777777" w:rsidR="00715D7F" w:rsidRPr="00EF17E6" w:rsidRDefault="00715D7F" w:rsidP="00715D7F">
            <w:pPr>
              <w:jc w:val="center"/>
              <w:rPr>
                <w:rFonts w:ascii="GHEA Grapalat" w:hAnsi="GHEA Grapalat"/>
                <w:sz w:val="20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2226" w:type="dxa"/>
            <w:shd w:val="clear" w:color="auto" w:fill="auto"/>
            <w:vAlign w:val="center"/>
          </w:tcPr>
          <w:p w14:paraId="54FDE773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14:paraId="2BA51AB1" w14:textId="77777777" w:rsidR="00715D7F" w:rsidRPr="00757C0C" w:rsidRDefault="00715D7F" w:rsidP="00715D7F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0FD1AFA8" w14:textId="77777777" w:rsidR="00715D7F" w:rsidRPr="00CE4224" w:rsidRDefault="00715D7F" w:rsidP="00CE422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757C0C" w14:paraId="0A94D943" w14:textId="77777777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7A4C8663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14:paraId="64CC734E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1270748B" w14:textId="77777777"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7F33BFF9" w14:textId="77777777"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7F58BE98" w14:textId="77777777"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66374" w:rsidRPr="00757C0C" w14:paraId="31227473" w14:textId="77777777" w:rsidTr="00362B73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14:paraId="0B5FA58D" w14:textId="77777777" w:rsidR="00766374" w:rsidRPr="0060442F" w:rsidRDefault="00766374" w:rsidP="00766374">
            <w:pPr>
              <w:jc w:val="center"/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</w:pPr>
            <w:r w:rsidRPr="0060442F">
              <w:rPr>
                <w:rFonts w:ascii="GHEA Grapalat" w:hAnsi="GHEA Grapalat"/>
                <w:b/>
                <w:i/>
                <w:sz w:val="18"/>
                <w:szCs w:val="18"/>
                <w:lang w:val="af-ZA"/>
              </w:rPr>
              <w:t>1</w:t>
            </w:r>
          </w:p>
        </w:tc>
        <w:tc>
          <w:tcPr>
            <w:tcW w:w="2560" w:type="dxa"/>
            <w:shd w:val="clear" w:color="auto" w:fill="auto"/>
          </w:tcPr>
          <w:p w14:paraId="6F5ECD43" w14:textId="7249B973" w:rsidR="00766374" w:rsidRPr="00415374" w:rsidRDefault="00260F22" w:rsidP="00766374">
            <w:pPr>
              <w:rPr>
                <w:sz w:val="22"/>
                <w:szCs w:val="22"/>
              </w:rPr>
            </w:pPr>
            <w:r w:rsidRPr="00CE4224">
              <w:rPr>
                <w:rFonts w:ascii="Cambria" w:hAnsi="Cambria" w:cs="Cambria" w:hint="eastAsia"/>
                <w:sz w:val="22"/>
                <w:szCs w:val="22"/>
              </w:rPr>
              <w:t>Территориальная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Служба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сейсмической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защиты</w:t>
            </w:r>
            <w:r w:rsidRPr="00CE4224">
              <w:rPr>
                <w:rFonts w:ascii="Cambria" w:hAnsi="Cambria" w:cs="Cambria"/>
                <w:sz w:val="22"/>
                <w:szCs w:val="22"/>
              </w:rPr>
              <w:t xml:space="preserve"> </w:t>
            </w:r>
            <w:r w:rsidRPr="00CE4224">
              <w:rPr>
                <w:rFonts w:ascii="Cambria" w:hAnsi="Cambria" w:cs="Cambria" w:hint="eastAsia"/>
                <w:sz w:val="22"/>
                <w:szCs w:val="22"/>
              </w:rPr>
              <w:t>ГНКО</w:t>
            </w:r>
          </w:p>
        </w:tc>
        <w:tc>
          <w:tcPr>
            <w:tcW w:w="1949" w:type="dxa"/>
            <w:shd w:val="clear" w:color="auto" w:fill="auto"/>
            <w:vAlign w:val="center"/>
          </w:tcPr>
          <w:p w14:paraId="22F588A4" w14:textId="77777777" w:rsidR="00766374" w:rsidRPr="00960651" w:rsidRDefault="00766374" w:rsidP="00766374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</w:rPr>
              <w:t>Х</w:t>
            </w:r>
          </w:p>
        </w:tc>
        <w:tc>
          <w:tcPr>
            <w:tcW w:w="3269" w:type="dxa"/>
            <w:shd w:val="clear" w:color="auto" w:fill="auto"/>
            <w:vAlign w:val="center"/>
          </w:tcPr>
          <w:p w14:paraId="4087B473" w14:textId="41D14F39" w:rsidR="00766374" w:rsidRPr="00766374" w:rsidRDefault="00CE4224" w:rsidP="00766374">
            <w:pPr>
              <w:jc w:val="center"/>
              <w:rPr>
                <w:rFonts w:ascii="GHEA Grapalat" w:hAnsi="GHEA Grapalat"/>
                <w:noProof/>
                <w:sz w:val="20"/>
                <w:lang w:val="en-US" w:eastAsia="en-US"/>
              </w:rPr>
            </w:pPr>
            <w:r>
              <w:rPr>
                <w:rFonts w:ascii="GHEA Grapalat" w:hAnsi="GHEA Grapalat"/>
                <w:noProof/>
                <w:sz w:val="20"/>
                <w:lang w:val="en-US" w:eastAsia="en-US"/>
              </w:rPr>
              <w:t>1200,</w:t>
            </w:r>
            <w:r w:rsidR="00766374">
              <w:rPr>
                <w:rFonts w:ascii="GHEA Grapalat" w:hAnsi="GHEA Grapalat"/>
                <w:noProof/>
                <w:sz w:val="20"/>
                <w:lang w:val="en-US" w:eastAsia="en-US"/>
              </w:rPr>
              <w:t>0</w:t>
            </w:r>
          </w:p>
        </w:tc>
      </w:tr>
    </w:tbl>
    <w:p w14:paraId="473BAB9F" w14:textId="77777777" w:rsidR="00766374" w:rsidRPr="00903FA9" w:rsidRDefault="00766374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14:paraId="5733C4CF" w14:textId="77777777"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lastRenderedPageBreak/>
        <w:t xml:space="preserve">Критерий, примененный для определения отобранного участника: </w:t>
      </w:r>
      <w:r w:rsidR="00F35D34" w:rsidRPr="00F35D34">
        <w:rPr>
          <w:rFonts w:ascii="GHEA Grapalat" w:hAnsi="GHEA Grapalat" w:hint="eastAsia"/>
          <w:szCs w:val="24"/>
        </w:rPr>
        <w:t>низкая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цена</w:t>
      </w:r>
      <w:r w:rsidRPr="00903FA9">
        <w:rPr>
          <w:rFonts w:ascii="GHEA Grapalat" w:hAnsi="GHEA Grapalat"/>
          <w:szCs w:val="24"/>
        </w:rPr>
        <w:t>.</w:t>
      </w:r>
    </w:p>
    <w:p w14:paraId="05F5F599" w14:textId="5B72B476" w:rsidR="00F35D34" w:rsidRPr="00CE4224" w:rsidRDefault="00CE4224" w:rsidP="00CE4224">
      <w:pPr>
        <w:rPr>
          <w:rFonts w:ascii="GHEA Grapalat" w:hAnsi="GHEA Grapalat"/>
          <w:szCs w:val="24"/>
          <w:lang w:val="hy-AM"/>
        </w:rPr>
      </w:pPr>
      <w:r w:rsidRPr="00CE4224">
        <w:rPr>
          <w:rFonts w:ascii="GHEA Grapalat" w:hAnsi="GHEA Grapalat" w:hint="eastAsia"/>
          <w:szCs w:val="24"/>
        </w:rPr>
        <w:t>В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соответствии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со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статьей</w:t>
      </w:r>
      <w:r w:rsidRPr="00CE4224">
        <w:rPr>
          <w:rFonts w:ascii="GHEA Grapalat" w:hAnsi="GHEA Grapalat"/>
          <w:szCs w:val="24"/>
        </w:rPr>
        <w:t xml:space="preserve"> 10 </w:t>
      </w:r>
      <w:r w:rsidRPr="00CE4224">
        <w:rPr>
          <w:rFonts w:ascii="GHEA Grapalat" w:hAnsi="GHEA Grapalat" w:hint="eastAsia"/>
          <w:szCs w:val="24"/>
        </w:rPr>
        <w:t>Закона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РА</w:t>
      </w:r>
      <w:r w:rsidRPr="00CE4224">
        <w:rPr>
          <w:rFonts w:ascii="GHEA Grapalat" w:hAnsi="GHEA Grapalat"/>
          <w:szCs w:val="24"/>
        </w:rPr>
        <w:t xml:space="preserve"> "</w:t>
      </w:r>
      <w:r w:rsidRPr="00CE4224">
        <w:rPr>
          <w:rFonts w:ascii="GHEA Grapalat" w:hAnsi="GHEA Grapalat" w:hint="eastAsia"/>
          <w:szCs w:val="24"/>
        </w:rPr>
        <w:t>О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закупках</w:t>
      </w:r>
      <w:r w:rsidRPr="00CE4224">
        <w:rPr>
          <w:rFonts w:ascii="GHEA Grapalat" w:hAnsi="GHEA Grapalat"/>
          <w:szCs w:val="24"/>
        </w:rPr>
        <w:t xml:space="preserve">" </w:t>
      </w:r>
      <w:r w:rsidRPr="00CE4224">
        <w:rPr>
          <w:rFonts w:ascii="GHEA Grapalat" w:hAnsi="GHEA Grapalat" w:hint="eastAsia"/>
          <w:szCs w:val="24"/>
        </w:rPr>
        <w:t>срок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бездействия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не</w:t>
      </w:r>
      <w:r w:rsidRPr="00CE4224">
        <w:rPr>
          <w:rFonts w:ascii="GHEA Grapalat" w:hAnsi="GHEA Grapalat"/>
          <w:szCs w:val="24"/>
        </w:rPr>
        <w:t xml:space="preserve"> </w:t>
      </w:r>
      <w:r w:rsidRPr="00CE4224">
        <w:rPr>
          <w:rFonts w:ascii="GHEA Grapalat" w:hAnsi="GHEA Grapalat" w:hint="eastAsia"/>
          <w:szCs w:val="24"/>
        </w:rPr>
        <w:t>устанавливается</w:t>
      </w:r>
      <w:r w:rsidRPr="00CE4224">
        <w:rPr>
          <w:rFonts w:ascii="GHEA Grapalat" w:hAnsi="GHEA Grapalat"/>
          <w:szCs w:val="24"/>
        </w:rPr>
        <w:t>.</w:t>
      </w:r>
      <w:r>
        <w:rPr>
          <w:rFonts w:ascii="GHEA Grapalat" w:hAnsi="GHEA Grapalat"/>
          <w:szCs w:val="24"/>
          <w:lang w:val="hy-AM"/>
        </w:rPr>
        <w:t xml:space="preserve">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>
        <w:rPr>
          <w:rFonts w:ascii="GHEA Grapalat" w:hAnsi="GHEA Grapalat"/>
          <w:szCs w:val="24"/>
          <w:lang w:val="hy-AM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715D7F" w:rsidRPr="00715D7F">
        <w:rPr>
          <w:rFonts w:ascii="GHEA Grapalat" w:hAnsi="GHEA Grapalat"/>
          <w:szCs w:val="24"/>
        </w:rPr>
        <w:t xml:space="preserve">Л. Геворгян </w:t>
      </w:r>
      <w:r w:rsidR="00F35D34" w:rsidRPr="00F35D34">
        <w:rPr>
          <w:rFonts w:ascii="GHEA Grapalat" w:hAnsi="GHEA Grapalat" w:hint="eastAsia"/>
          <w:szCs w:val="24"/>
        </w:rPr>
        <w:t>к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секретарю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Оценочной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комиссии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под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F35D34" w:rsidRPr="00F35D34">
        <w:rPr>
          <w:rFonts w:ascii="GHEA Grapalat" w:hAnsi="GHEA Grapalat" w:hint="eastAsia"/>
          <w:szCs w:val="24"/>
        </w:rPr>
        <w:t>кодом</w:t>
      </w:r>
      <w:r w:rsidR="00F35D34" w:rsidRPr="00F35D34">
        <w:rPr>
          <w:rFonts w:ascii="GHEA Grapalat" w:hAnsi="GHEA Grapalat"/>
          <w:szCs w:val="24"/>
        </w:rPr>
        <w:t xml:space="preserve"> </w:t>
      </w:r>
      <w:r w:rsidR="00766374" w:rsidRPr="00B501B3">
        <w:rPr>
          <w:rFonts w:ascii="GHEA Grapalat" w:hAnsi="GHEA Grapalat"/>
          <w:sz w:val="20"/>
          <w:lang w:val="af-ZA"/>
        </w:rPr>
        <w:t>ՊԳԿԿ-ԳՀԾՁԲ-2024/</w:t>
      </w:r>
      <w:r>
        <w:rPr>
          <w:rFonts w:ascii="GHEA Grapalat" w:hAnsi="GHEA Grapalat"/>
          <w:sz w:val="20"/>
          <w:lang w:val="af-ZA"/>
        </w:rPr>
        <w:t>4-</w:t>
      </w:r>
      <w:proofErr w:type="gramStart"/>
      <w:r>
        <w:rPr>
          <w:rFonts w:ascii="GHEA Grapalat" w:hAnsi="GHEA Grapalat"/>
          <w:sz w:val="20"/>
          <w:lang w:val="af-ZA"/>
        </w:rPr>
        <w:t>5</w:t>
      </w:r>
      <w:r w:rsidR="00766374">
        <w:rPr>
          <w:rFonts w:ascii="GHEA Grapalat" w:hAnsi="GHEA Grapalat"/>
          <w:sz w:val="20"/>
          <w:lang w:val="hy-AM"/>
        </w:rPr>
        <w:t xml:space="preserve"> </w:t>
      </w:r>
      <w:r w:rsidR="00F35D34" w:rsidRPr="00F35D34">
        <w:rPr>
          <w:rFonts w:ascii="GHEA Grapalat" w:hAnsi="GHEA Grapalat"/>
          <w:szCs w:val="24"/>
        </w:rPr>
        <w:t>.</w:t>
      </w:r>
      <w:proofErr w:type="gramEnd"/>
    </w:p>
    <w:p w14:paraId="47DBAFEB" w14:textId="115C74E1" w:rsidR="00F35D34" w:rsidRPr="004F15F2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4F15F2">
        <w:rPr>
          <w:rFonts w:ascii="GHEA Grapalat" w:hAnsi="GHEA Grapalat" w:hint="eastAsia"/>
          <w:szCs w:val="24"/>
        </w:rPr>
        <w:t>Телефон</w:t>
      </w:r>
      <w:r w:rsidRPr="004F15F2">
        <w:rPr>
          <w:rFonts w:ascii="GHEA Grapalat" w:hAnsi="GHEA Grapalat"/>
          <w:szCs w:val="24"/>
        </w:rPr>
        <w:t xml:space="preserve">: 011529856. </w:t>
      </w:r>
    </w:p>
    <w:p w14:paraId="51F8B332" w14:textId="58C2670E" w:rsidR="00F35D34" w:rsidRPr="008B2057" w:rsidRDefault="00F35D34" w:rsidP="00F35D34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hy-AM"/>
        </w:rPr>
      </w:pPr>
      <w:r w:rsidRPr="004F15F2">
        <w:rPr>
          <w:rFonts w:ascii="GHEA Grapalat" w:hAnsi="GHEA Grapalat" w:hint="eastAsia"/>
          <w:szCs w:val="24"/>
        </w:rPr>
        <w:t>Электронная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почта</w:t>
      </w:r>
      <w:r w:rsidRPr="004F15F2">
        <w:rPr>
          <w:rFonts w:ascii="GHEA Grapalat" w:hAnsi="GHEA Grapalat"/>
          <w:szCs w:val="24"/>
        </w:rPr>
        <w:t xml:space="preserve">: </w:t>
      </w:r>
      <w:r w:rsidR="00766374">
        <w:rPr>
          <w:rFonts w:ascii="GHEA Grapalat" w:hAnsi="GHEA Grapalat" w:cs="Sylfaen"/>
          <w:sz w:val="20"/>
          <w:lang w:val="af-ZA"/>
        </w:rPr>
        <w:t>info@spm.am</w:t>
      </w:r>
      <w:r w:rsidR="00766374"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/>
          <w:szCs w:val="24"/>
        </w:rPr>
        <w:t>։</w:t>
      </w:r>
    </w:p>
    <w:p w14:paraId="4CFF636C" w14:textId="77777777" w:rsidR="00F35D34" w:rsidRPr="00B1706B" w:rsidRDefault="00F35D34" w:rsidP="00F35D34">
      <w:pPr>
        <w:widowControl w:val="0"/>
        <w:spacing w:after="160" w:line="360" w:lineRule="auto"/>
        <w:jc w:val="both"/>
        <w:rPr>
          <w:rFonts w:ascii="GHEA Grapalat" w:hAnsi="GHEA Grapalat" w:cs="Sylfaen"/>
          <w:b/>
          <w:szCs w:val="24"/>
        </w:rPr>
      </w:pPr>
      <w:r w:rsidRPr="004F15F2">
        <w:rPr>
          <w:rFonts w:ascii="GHEA Grapalat" w:hAnsi="GHEA Grapalat" w:hint="eastAsia"/>
          <w:szCs w:val="24"/>
        </w:rPr>
        <w:t>Заказчик</w:t>
      </w:r>
      <w:r w:rsidRPr="004F15F2">
        <w:rPr>
          <w:rFonts w:ascii="GHEA Grapalat" w:hAnsi="GHEA Grapalat"/>
          <w:szCs w:val="24"/>
        </w:rPr>
        <w:t xml:space="preserve">: </w:t>
      </w:r>
      <w:r w:rsidRPr="004F15F2">
        <w:rPr>
          <w:rFonts w:ascii="GHEA Grapalat" w:hAnsi="GHEA Grapalat" w:hint="eastAsia"/>
          <w:szCs w:val="24"/>
        </w:rPr>
        <w:t>Комитета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по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управлению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государственным</w:t>
      </w:r>
      <w:r w:rsidRPr="004F15F2">
        <w:rPr>
          <w:rFonts w:ascii="GHEA Grapalat" w:hAnsi="GHEA Grapalat"/>
          <w:szCs w:val="24"/>
        </w:rPr>
        <w:t xml:space="preserve"> </w:t>
      </w:r>
      <w:r w:rsidRPr="004F15F2">
        <w:rPr>
          <w:rFonts w:ascii="GHEA Grapalat" w:hAnsi="GHEA Grapalat" w:hint="eastAsia"/>
          <w:szCs w:val="24"/>
        </w:rPr>
        <w:t>имуществом</w:t>
      </w:r>
    </w:p>
    <w:p w14:paraId="7C961367" w14:textId="77777777" w:rsidR="00B1706B" w:rsidRDefault="00B1706B" w:rsidP="00F35D34">
      <w:pPr>
        <w:widowControl w:val="0"/>
        <w:jc w:val="both"/>
        <w:rPr>
          <w:rFonts w:ascii="GHEA Grapalat" w:hAnsi="GHEA Grapalat"/>
          <w:szCs w:val="24"/>
        </w:rPr>
      </w:pPr>
    </w:p>
    <w:sectPr w:rsidR="00B1706B" w:rsidSect="00AB56DE">
      <w:footerReference w:type="even" r:id="rId7"/>
      <w:footerReference w:type="default" r:id="rId8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36AC619" w14:textId="77777777" w:rsidR="00AB56DE" w:rsidRDefault="00AB56DE">
      <w:r>
        <w:separator/>
      </w:r>
    </w:p>
  </w:endnote>
  <w:endnote w:type="continuationSeparator" w:id="0">
    <w:p w14:paraId="19FAB64D" w14:textId="77777777" w:rsidR="00AB56DE" w:rsidRDefault="00AB56D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4856522" w14:textId="77777777" w:rsidR="00E72947" w:rsidRDefault="00CA602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3C85C030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6F43AEC6" w14:textId="77777777" w:rsidR="007C2EDE" w:rsidRPr="007C2EDE" w:rsidRDefault="00CA602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766374">
          <w:rPr>
            <w:rFonts w:ascii="GHEA Grapalat" w:hAnsi="GHEA Grapalat"/>
            <w:noProof/>
            <w:sz w:val="24"/>
            <w:szCs w:val="24"/>
          </w:rPr>
          <w:t>3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0BAE53C" w14:textId="77777777" w:rsidR="00AB56DE" w:rsidRDefault="00AB56DE">
      <w:r>
        <w:separator/>
      </w:r>
    </w:p>
  </w:footnote>
  <w:footnote w:type="continuationSeparator" w:id="0">
    <w:p w14:paraId="5A17B803" w14:textId="77777777" w:rsidR="00AB56DE" w:rsidRDefault="00AB56D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068268465">
    <w:abstractNumId w:val="30"/>
  </w:num>
  <w:num w:numId="2" w16cid:durableId="1895119026">
    <w:abstractNumId w:val="25"/>
  </w:num>
  <w:num w:numId="3" w16cid:durableId="1133672550">
    <w:abstractNumId w:val="3"/>
  </w:num>
  <w:num w:numId="4" w16cid:durableId="1435511562">
    <w:abstractNumId w:val="20"/>
  </w:num>
  <w:num w:numId="5" w16cid:durableId="1643272700">
    <w:abstractNumId w:val="34"/>
  </w:num>
  <w:num w:numId="6" w16cid:durableId="1276794605">
    <w:abstractNumId w:val="18"/>
  </w:num>
  <w:num w:numId="7" w16cid:durableId="1867676132">
    <w:abstractNumId w:val="31"/>
  </w:num>
  <w:num w:numId="8" w16cid:durableId="1513881629">
    <w:abstractNumId w:val="7"/>
  </w:num>
  <w:num w:numId="9" w16cid:durableId="2139176890">
    <w:abstractNumId w:val="19"/>
  </w:num>
  <w:num w:numId="10" w16cid:durableId="2122450775">
    <w:abstractNumId w:val="15"/>
  </w:num>
  <w:num w:numId="11" w16cid:durableId="163135416">
    <w:abstractNumId w:val="12"/>
  </w:num>
  <w:num w:numId="12" w16cid:durableId="1546024917">
    <w:abstractNumId w:val="0"/>
  </w:num>
  <w:num w:numId="13" w16cid:durableId="840702316">
    <w:abstractNumId w:val="27"/>
  </w:num>
  <w:num w:numId="14" w16cid:durableId="183713471">
    <w:abstractNumId w:val="26"/>
  </w:num>
  <w:num w:numId="15" w16cid:durableId="908198976">
    <w:abstractNumId w:val="9"/>
  </w:num>
  <w:num w:numId="16" w16cid:durableId="428544026">
    <w:abstractNumId w:val="1"/>
  </w:num>
  <w:num w:numId="17" w16cid:durableId="1893886647">
    <w:abstractNumId w:val="6"/>
  </w:num>
  <w:num w:numId="18" w16cid:durableId="59796622">
    <w:abstractNumId w:val="23"/>
  </w:num>
  <w:num w:numId="19" w16cid:durableId="1645039875">
    <w:abstractNumId w:val="28"/>
  </w:num>
  <w:num w:numId="20" w16cid:durableId="665941792">
    <w:abstractNumId w:val="2"/>
  </w:num>
  <w:num w:numId="21" w16cid:durableId="1361933259">
    <w:abstractNumId w:val="24"/>
  </w:num>
  <w:num w:numId="22" w16cid:durableId="1190803577">
    <w:abstractNumId w:val="29"/>
  </w:num>
  <w:num w:numId="23" w16cid:durableId="955526079">
    <w:abstractNumId w:val="8"/>
  </w:num>
  <w:num w:numId="24" w16cid:durableId="638609005">
    <w:abstractNumId w:val="4"/>
  </w:num>
  <w:num w:numId="25" w16cid:durableId="788624698">
    <w:abstractNumId w:val="33"/>
  </w:num>
  <w:num w:numId="26" w16cid:durableId="2038961860">
    <w:abstractNumId w:val="22"/>
  </w:num>
  <w:num w:numId="27" w16cid:durableId="1794791631">
    <w:abstractNumId w:val="10"/>
  </w:num>
  <w:num w:numId="28" w16cid:durableId="1460489793">
    <w:abstractNumId w:val="13"/>
  </w:num>
  <w:num w:numId="29" w16cid:durableId="1055281285">
    <w:abstractNumId w:val="32"/>
  </w:num>
  <w:num w:numId="30" w16cid:durableId="1529367838">
    <w:abstractNumId w:val="21"/>
  </w:num>
  <w:num w:numId="31" w16cid:durableId="161744689">
    <w:abstractNumId w:val="21"/>
  </w:num>
  <w:num w:numId="32" w16cid:durableId="235821679">
    <w:abstractNumId w:val="16"/>
  </w:num>
  <w:num w:numId="33" w16cid:durableId="1429545758">
    <w:abstractNumId w:val="35"/>
  </w:num>
  <w:num w:numId="34" w16cid:durableId="379060442">
    <w:abstractNumId w:val="11"/>
  </w:num>
  <w:num w:numId="35" w16cid:durableId="2114157274">
    <w:abstractNumId w:val="14"/>
  </w:num>
  <w:num w:numId="36" w16cid:durableId="1799452639">
    <w:abstractNumId w:val="5"/>
  </w:num>
  <w:num w:numId="37" w16cid:durableId="60981825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0F22"/>
    <w:rsid w:val="0026753B"/>
    <w:rsid w:val="00275631"/>
    <w:rsid w:val="002827E6"/>
    <w:rsid w:val="002955FD"/>
    <w:rsid w:val="002A0E23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D0F4E"/>
    <w:rsid w:val="005E2F58"/>
    <w:rsid w:val="005E3921"/>
    <w:rsid w:val="005F254D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5D7F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66374"/>
    <w:rsid w:val="007724C0"/>
    <w:rsid w:val="007807F3"/>
    <w:rsid w:val="007A44B1"/>
    <w:rsid w:val="007A795B"/>
    <w:rsid w:val="007B6C31"/>
    <w:rsid w:val="007C2EDE"/>
    <w:rsid w:val="007C3B03"/>
    <w:rsid w:val="007C7163"/>
    <w:rsid w:val="007F019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57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5BFE"/>
    <w:rsid w:val="00A70700"/>
    <w:rsid w:val="00AA103E"/>
    <w:rsid w:val="00AA698E"/>
    <w:rsid w:val="00AB1F7F"/>
    <w:rsid w:val="00AB253E"/>
    <w:rsid w:val="00AB2D08"/>
    <w:rsid w:val="00AB4E88"/>
    <w:rsid w:val="00AB56DE"/>
    <w:rsid w:val="00AC5B1B"/>
    <w:rsid w:val="00AD5F58"/>
    <w:rsid w:val="00AE44F0"/>
    <w:rsid w:val="00AE7C17"/>
    <w:rsid w:val="00B036F7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D45F5"/>
    <w:rsid w:val="00BE08E1"/>
    <w:rsid w:val="00BE4030"/>
    <w:rsid w:val="00BE4581"/>
    <w:rsid w:val="00BE4FC4"/>
    <w:rsid w:val="00BE5F62"/>
    <w:rsid w:val="00BF118D"/>
    <w:rsid w:val="00C04BBE"/>
    <w:rsid w:val="00C1373C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6022"/>
    <w:rsid w:val="00CA6069"/>
    <w:rsid w:val="00CC70E8"/>
    <w:rsid w:val="00CD6DD7"/>
    <w:rsid w:val="00CE2FA4"/>
    <w:rsid w:val="00CE4224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5D34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F6D411"/>
  <w15:docId w15:val="{2EFC5690-FB8E-48B2-967A-3E38FFD7A7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18</cp:revision>
  <cp:lastPrinted>2012-06-13T06:43:00Z</cp:lastPrinted>
  <dcterms:created xsi:type="dcterms:W3CDTF">2018-08-08T07:12:00Z</dcterms:created>
  <dcterms:modified xsi:type="dcterms:W3CDTF">2024-05-03T13:15:00Z</dcterms:modified>
</cp:coreProperties>
</file>